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30E6" w:rsidRDefault="009730E6" w:rsidP="009730E6">
      <w:pPr>
        <w:tabs>
          <w:tab w:val="left" w:pos="-720"/>
        </w:tabs>
        <w:suppressAutoHyphens/>
        <w:jc w:val="both"/>
        <w:rPr>
          <w:rFonts w:ascii="Times New Roman" w:hAnsi="Times New Roman" w:cs="Times New Roman"/>
          <w:b/>
          <w:bCs/>
          <w:spacing w:val="-2"/>
          <w:sz w:val="19"/>
          <w:szCs w:val="19"/>
          <w:lang w:val="en-GB"/>
        </w:rPr>
      </w:pPr>
    </w:p>
    <w:p w:rsidR="009730E6" w:rsidRDefault="009730E6" w:rsidP="009730E6">
      <w:pPr>
        <w:tabs>
          <w:tab w:val="left" w:pos="-720"/>
        </w:tabs>
        <w:suppressAutoHyphens/>
        <w:jc w:val="both"/>
        <w:rPr>
          <w:rFonts w:ascii="Times New Roman" w:hAnsi="Times New Roman" w:cs="Times New Roman"/>
          <w:b/>
          <w:bCs/>
          <w:spacing w:val="-2"/>
          <w:sz w:val="19"/>
          <w:szCs w:val="19"/>
          <w:lang w:val="en-GB"/>
        </w:rPr>
      </w:pPr>
    </w:p>
    <w:p w:rsidR="009730E6" w:rsidRPr="00F12593" w:rsidRDefault="001703DD" w:rsidP="001703DD">
      <w:pPr>
        <w:tabs>
          <w:tab w:val="left" w:pos="-720"/>
        </w:tabs>
        <w:suppressAutoHyphens/>
        <w:jc w:val="center"/>
        <w:rPr>
          <w:rFonts w:ascii="Times New Roman" w:hAnsi="Times New Roman" w:cs="Times New Roman"/>
          <w:b/>
          <w:bCs/>
          <w:spacing w:val="-2"/>
          <w:sz w:val="28"/>
          <w:szCs w:val="28"/>
        </w:rPr>
      </w:pPr>
      <w:r w:rsidRPr="00F12593">
        <w:rPr>
          <w:rFonts w:ascii="Times New Roman" w:hAnsi="Times New Roman" w:cs="Times New Roman"/>
          <w:b/>
          <w:bCs/>
          <w:spacing w:val="-2"/>
          <w:sz w:val="28"/>
          <w:szCs w:val="28"/>
        </w:rPr>
        <w:t>Prof. dr. Gerd Junne</w:t>
      </w:r>
    </w:p>
    <w:p w:rsidR="009730E6" w:rsidRPr="00F12593" w:rsidRDefault="009730E6" w:rsidP="009730E6">
      <w:pPr>
        <w:tabs>
          <w:tab w:val="left" w:pos="-720"/>
        </w:tabs>
        <w:suppressAutoHyphens/>
        <w:jc w:val="both"/>
        <w:rPr>
          <w:rFonts w:ascii="Times New Roman" w:hAnsi="Times New Roman" w:cs="Times New Roman"/>
          <w:b/>
          <w:bCs/>
          <w:spacing w:val="-2"/>
          <w:sz w:val="19"/>
          <w:szCs w:val="19"/>
        </w:rPr>
      </w:pPr>
    </w:p>
    <w:p w:rsidR="009730E6" w:rsidRPr="00F12593" w:rsidRDefault="009730E6" w:rsidP="009730E6">
      <w:pPr>
        <w:tabs>
          <w:tab w:val="left" w:pos="-720"/>
        </w:tabs>
        <w:suppressAutoHyphens/>
        <w:jc w:val="both"/>
        <w:rPr>
          <w:rFonts w:ascii="Times New Roman" w:hAnsi="Times New Roman" w:cs="Times New Roman"/>
          <w:b/>
          <w:bCs/>
          <w:spacing w:val="-2"/>
          <w:sz w:val="19"/>
          <w:szCs w:val="19"/>
        </w:rPr>
      </w:pPr>
    </w:p>
    <w:p w:rsidR="009730E6" w:rsidRPr="00F12593" w:rsidRDefault="009730E6" w:rsidP="009730E6">
      <w:pPr>
        <w:tabs>
          <w:tab w:val="left" w:pos="-720"/>
        </w:tabs>
        <w:suppressAutoHyphens/>
        <w:jc w:val="both"/>
        <w:rPr>
          <w:rFonts w:ascii="Times New Roman" w:hAnsi="Times New Roman" w:cs="Times New Roman"/>
          <w:b/>
          <w:bCs/>
          <w:spacing w:val="-2"/>
          <w:sz w:val="19"/>
          <w:szCs w:val="19"/>
        </w:rPr>
      </w:pPr>
    </w:p>
    <w:p w:rsidR="009730E6" w:rsidRPr="00F12593" w:rsidRDefault="009730E6" w:rsidP="009730E6">
      <w:pPr>
        <w:tabs>
          <w:tab w:val="left" w:pos="-720"/>
        </w:tabs>
        <w:suppressAutoHyphens/>
        <w:jc w:val="both"/>
        <w:rPr>
          <w:rFonts w:ascii="Times New Roman" w:hAnsi="Times New Roman" w:cs="Times New Roman"/>
          <w:b/>
          <w:bCs/>
          <w:spacing w:val="-2"/>
          <w:sz w:val="19"/>
          <w:szCs w:val="19"/>
        </w:rPr>
      </w:pPr>
    </w:p>
    <w:p w:rsidR="009730E6" w:rsidRPr="00F12593" w:rsidRDefault="009730E6" w:rsidP="009730E6">
      <w:pPr>
        <w:tabs>
          <w:tab w:val="left" w:pos="-720"/>
        </w:tabs>
        <w:suppressAutoHyphens/>
        <w:jc w:val="both"/>
        <w:rPr>
          <w:rFonts w:ascii="Times New Roman" w:hAnsi="Times New Roman" w:cs="Times New Roman"/>
          <w:b/>
          <w:bCs/>
          <w:spacing w:val="-2"/>
          <w:sz w:val="19"/>
          <w:szCs w:val="19"/>
        </w:rPr>
      </w:pPr>
    </w:p>
    <w:p w:rsidR="009730E6" w:rsidRPr="00F12593" w:rsidRDefault="001703DD" w:rsidP="009730E6">
      <w:pPr>
        <w:tabs>
          <w:tab w:val="left" w:pos="-720"/>
        </w:tabs>
        <w:suppressAutoHyphens/>
        <w:jc w:val="both"/>
        <w:rPr>
          <w:rFonts w:ascii="Times New Roman" w:hAnsi="Times New Roman" w:cs="Times New Roman"/>
          <w:b/>
          <w:bCs/>
          <w:spacing w:val="-2"/>
          <w:sz w:val="19"/>
          <w:szCs w:val="19"/>
        </w:rPr>
      </w:pPr>
      <w:r>
        <w:rPr>
          <w:rFonts w:ascii="Times New Roman" w:hAnsi="Times New Roman" w:cs="Times New Roman"/>
          <w:b/>
          <w:bCs/>
          <w:noProof/>
          <w:spacing w:val="-2"/>
          <w:sz w:val="19"/>
          <w:szCs w:val="1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4506595</wp:posOffset>
            </wp:positionH>
            <wp:positionV relativeFrom="paragraph">
              <wp:posOffset>-795020</wp:posOffset>
            </wp:positionV>
            <wp:extent cx="1261110" cy="1752600"/>
            <wp:effectExtent l="19050" t="0" r="0" b="0"/>
            <wp:wrapNone/>
            <wp:docPr id="2" name="Picture 2" descr="Gerd Junne (ASSR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erd Junne (ASSR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730E6" w:rsidRPr="00F12593" w:rsidRDefault="009730E6" w:rsidP="009730E6">
      <w:pPr>
        <w:tabs>
          <w:tab w:val="left" w:pos="-720"/>
        </w:tabs>
        <w:suppressAutoHyphens/>
        <w:jc w:val="both"/>
        <w:rPr>
          <w:rFonts w:ascii="Times New Roman" w:hAnsi="Times New Roman" w:cs="Times New Roman"/>
          <w:b/>
          <w:bCs/>
          <w:spacing w:val="-2"/>
          <w:sz w:val="19"/>
          <w:szCs w:val="19"/>
        </w:rPr>
      </w:pPr>
      <w:r w:rsidRPr="00F12593">
        <w:rPr>
          <w:rFonts w:ascii="Times New Roman" w:hAnsi="Times New Roman" w:cs="Times New Roman"/>
          <w:b/>
          <w:bCs/>
          <w:spacing w:val="-2"/>
          <w:sz w:val="19"/>
          <w:szCs w:val="19"/>
        </w:rPr>
        <w:tab/>
      </w:r>
    </w:p>
    <w:p w:rsidR="009730E6" w:rsidRPr="00F12593" w:rsidRDefault="009730E6" w:rsidP="009730E6">
      <w:pPr>
        <w:tabs>
          <w:tab w:val="left" w:pos="-720"/>
        </w:tabs>
        <w:suppressAutoHyphens/>
        <w:jc w:val="both"/>
        <w:rPr>
          <w:rFonts w:ascii="Times New Roman" w:hAnsi="Times New Roman" w:cs="Times New Roman"/>
          <w:b/>
          <w:bCs/>
          <w:spacing w:val="-2"/>
          <w:sz w:val="19"/>
          <w:szCs w:val="19"/>
        </w:rPr>
      </w:pPr>
    </w:p>
    <w:p w:rsidR="009730E6" w:rsidRPr="00F12593" w:rsidRDefault="00477A80" w:rsidP="009730E6">
      <w:pPr>
        <w:tabs>
          <w:tab w:val="left" w:pos="-720"/>
        </w:tabs>
        <w:suppressAutoHyphens/>
        <w:jc w:val="both"/>
        <w:rPr>
          <w:rFonts w:ascii="Times New Roman" w:hAnsi="Times New Roman" w:cs="Times New Roman"/>
          <w:b/>
          <w:bCs/>
          <w:spacing w:val="-2"/>
          <w:sz w:val="19"/>
          <w:szCs w:val="19"/>
        </w:rPr>
      </w:pPr>
      <w:r>
        <w:rPr>
          <w:rFonts w:ascii="Times New Roman" w:hAnsi="Times New Roman" w:cs="Times New Roman"/>
          <w:b/>
          <w:bCs/>
          <w:spacing w:val="-2"/>
          <w:sz w:val="19"/>
          <w:szCs w:val="19"/>
        </w:rPr>
        <w:t>Groenhoedenveem 69</w:t>
      </w:r>
      <w:r w:rsidR="009730E6" w:rsidRPr="00F12593">
        <w:rPr>
          <w:rFonts w:ascii="Times New Roman" w:hAnsi="Times New Roman" w:cs="Times New Roman"/>
          <w:b/>
          <w:bCs/>
          <w:spacing w:val="-2"/>
          <w:sz w:val="19"/>
          <w:szCs w:val="19"/>
        </w:rPr>
        <w:tab/>
      </w:r>
      <w:r w:rsidR="009730E6" w:rsidRPr="00F12593">
        <w:rPr>
          <w:rFonts w:ascii="Times New Roman" w:hAnsi="Times New Roman" w:cs="Times New Roman"/>
          <w:b/>
          <w:bCs/>
          <w:spacing w:val="-2"/>
          <w:sz w:val="19"/>
          <w:szCs w:val="19"/>
        </w:rPr>
        <w:tab/>
      </w:r>
      <w:r w:rsidR="009730E6" w:rsidRPr="00F12593">
        <w:rPr>
          <w:rFonts w:ascii="Times New Roman" w:hAnsi="Times New Roman" w:cs="Times New Roman"/>
          <w:b/>
          <w:bCs/>
          <w:spacing w:val="-2"/>
          <w:sz w:val="19"/>
          <w:szCs w:val="19"/>
        </w:rPr>
        <w:tab/>
      </w:r>
    </w:p>
    <w:p w:rsidR="00477A80" w:rsidRPr="00B347C3" w:rsidRDefault="00477A80" w:rsidP="009730E6">
      <w:pPr>
        <w:tabs>
          <w:tab w:val="left" w:pos="-720"/>
        </w:tabs>
        <w:suppressAutoHyphens/>
        <w:rPr>
          <w:rFonts w:ascii="Times New Roman" w:hAnsi="Times New Roman" w:cs="Times New Roman"/>
          <w:b/>
          <w:bCs/>
          <w:spacing w:val="-2"/>
          <w:sz w:val="19"/>
          <w:szCs w:val="19"/>
          <w:lang w:val="en-GB"/>
        </w:rPr>
      </w:pPr>
      <w:r w:rsidRPr="00B347C3">
        <w:rPr>
          <w:rFonts w:ascii="Times New Roman" w:hAnsi="Times New Roman" w:cs="Times New Roman"/>
          <w:b/>
          <w:bCs/>
          <w:spacing w:val="-2"/>
          <w:sz w:val="19"/>
          <w:szCs w:val="19"/>
          <w:lang w:val="en-GB"/>
        </w:rPr>
        <w:t>1019 HM Amsterdam</w:t>
      </w:r>
    </w:p>
    <w:p w:rsidR="009730E6" w:rsidRPr="00B347C3" w:rsidRDefault="00477A80" w:rsidP="009730E6">
      <w:pPr>
        <w:tabs>
          <w:tab w:val="left" w:pos="-720"/>
        </w:tabs>
        <w:suppressAutoHyphens/>
        <w:rPr>
          <w:rFonts w:ascii="Times New Roman" w:hAnsi="Times New Roman" w:cs="Times New Roman"/>
          <w:b/>
          <w:bCs/>
          <w:spacing w:val="-2"/>
          <w:sz w:val="19"/>
          <w:szCs w:val="19"/>
          <w:lang w:val="en-GB"/>
        </w:rPr>
      </w:pPr>
      <w:r w:rsidRPr="00B347C3">
        <w:rPr>
          <w:rFonts w:ascii="Times New Roman" w:hAnsi="Times New Roman" w:cs="Times New Roman"/>
          <w:b/>
          <w:bCs/>
          <w:spacing w:val="-2"/>
          <w:sz w:val="19"/>
          <w:szCs w:val="19"/>
          <w:lang w:val="en-GB"/>
        </w:rPr>
        <w:t>The Netherlands</w:t>
      </w:r>
      <w:r w:rsidR="009730E6" w:rsidRPr="00B347C3">
        <w:rPr>
          <w:rFonts w:ascii="Times New Roman" w:hAnsi="Times New Roman" w:cs="Times New Roman"/>
          <w:b/>
          <w:bCs/>
          <w:spacing w:val="-2"/>
          <w:sz w:val="19"/>
          <w:szCs w:val="19"/>
          <w:lang w:val="en-GB"/>
        </w:rPr>
        <w:tab/>
      </w:r>
      <w:r w:rsidR="009730E6" w:rsidRPr="00B347C3">
        <w:rPr>
          <w:rFonts w:ascii="Times New Roman" w:hAnsi="Times New Roman" w:cs="Times New Roman"/>
          <w:b/>
          <w:bCs/>
          <w:spacing w:val="-2"/>
          <w:sz w:val="19"/>
          <w:szCs w:val="19"/>
          <w:lang w:val="en-GB"/>
        </w:rPr>
        <w:tab/>
      </w:r>
      <w:r w:rsidR="009730E6" w:rsidRPr="00B347C3">
        <w:rPr>
          <w:rFonts w:ascii="Times New Roman" w:hAnsi="Times New Roman" w:cs="Times New Roman"/>
          <w:b/>
          <w:bCs/>
          <w:spacing w:val="-2"/>
          <w:sz w:val="19"/>
          <w:szCs w:val="19"/>
          <w:lang w:val="en-GB"/>
        </w:rPr>
        <w:tab/>
      </w:r>
      <w:r w:rsidR="009730E6" w:rsidRPr="00B347C3">
        <w:rPr>
          <w:rFonts w:ascii="Times New Roman" w:hAnsi="Times New Roman" w:cs="Times New Roman"/>
          <w:b/>
          <w:bCs/>
          <w:spacing w:val="-2"/>
          <w:sz w:val="19"/>
          <w:szCs w:val="19"/>
          <w:lang w:val="en-GB"/>
        </w:rPr>
        <w:tab/>
      </w:r>
      <w:r w:rsidR="009730E6" w:rsidRPr="00B347C3">
        <w:rPr>
          <w:rFonts w:ascii="Times New Roman" w:hAnsi="Times New Roman" w:cs="Times New Roman"/>
          <w:b/>
          <w:bCs/>
          <w:spacing w:val="-2"/>
          <w:sz w:val="19"/>
          <w:szCs w:val="19"/>
          <w:lang w:val="en-GB"/>
        </w:rPr>
        <w:tab/>
      </w:r>
      <w:r w:rsidR="009730E6" w:rsidRPr="00B347C3">
        <w:rPr>
          <w:rFonts w:ascii="Times New Roman" w:hAnsi="Times New Roman" w:cs="Times New Roman"/>
          <w:b/>
          <w:bCs/>
          <w:spacing w:val="-2"/>
          <w:sz w:val="19"/>
          <w:szCs w:val="19"/>
          <w:lang w:val="en-GB"/>
        </w:rPr>
        <w:tab/>
        <w:t xml:space="preserve">  </w:t>
      </w:r>
    </w:p>
    <w:p w:rsidR="009730E6" w:rsidRPr="009730E6" w:rsidRDefault="009730E6" w:rsidP="009730E6">
      <w:pPr>
        <w:tabs>
          <w:tab w:val="left" w:pos="-720"/>
        </w:tabs>
        <w:suppressAutoHyphens/>
        <w:rPr>
          <w:rFonts w:ascii="Times New Roman" w:hAnsi="Times New Roman" w:cs="Times New Roman"/>
          <w:b/>
          <w:bCs/>
          <w:spacing w:val="-2"/>
          <w:sz w:val="19"/>
          <w:szCs w:val="19"/>
          <w:lang w:val="en-US"/>
        </w:rPr>
      </w:pPr>
      <w:r w:rsidRPr="009730E6">
        <w:rPr>
          <w:rFonts w:ascii="Times New Roman" w:hAnsi="Times New Roman" w:cs="Times New Roman"/>
          <w:b/>
          <w:bCs/>
          <w:spacing w:val="-2"/>
          <w:sz w:val="19"/>
          <w:szCs w:val="19"/>
          <w:lang w:val="en-US"/>
        </w:rPr>
        <w:t xml:space="preserve">Tel. (+31) </w:t>
      </w:r>
      <w:r w:rsidR="00F12593">
        <w:rPr>
          <w:rFonts w:ascii="Times New Roman" w:hAnsi="Times New Roman" w:cs="Times New Roman"/>
          <w:b/>
          <w:bCs/>
          <w:spacing w:val="-2"/>
          <w:sz w:val="19"/>
          <w:szCs w:val="19"/>
          <w:lang w:val="en-US"/>
        </w:rPr>
        <w:t>629531347</w:t>
      </w:r>
      <w:r w:rsidRPr="009730E6">
        <w:rPr>
          <w:rFonts w:ascii="Times New Roman" w:hAnsi="Times New Roman" w:cs="Times New Roman"/>
          <w:b/>
          <w:bCs/>
          <w:spacing w:val="-2"/>
          <w:sz w:val="19"/>
          <w:szCs w:val="19"/>
          <w:lang w:val="en-US"/>
        </w:rPr>
        <w:tab/>
        <w:t xml:space="preserve">                </w:t>
      </w:r>
    </w:p>
    <w:p w:rsidR="009730E6" w:rsidRPr="009730E6" w:rsidRDefault="009730E6" w:rsidP="009730E6">
      <w:pPr>
        <w:tabs>
          <w:tab w:val="left" w:pos="-720"/>
        </w:tabs>
        <w:suppressAutoHyphens/>
        <w:jc w:val="both"/>
        <w:rPr>
          <w:rFonts w:ascii="Times New Roman" w:hAnsi="Times New Roman" w:cs="Times New Roman"/>
          <w:b/>
          <w:bCs/>
          <w:spacing w:val="-2"/>
          <w:sz w:val="19"/>
          <w:szCs w:val="19"/>
          <w:lang w:val="en-US"/>
        </w:rPr>
      </w:pPr>
      <w:r w:rsidRPr="009730E6">
        <w:rPr>
          <w:rFonts w:ascii="Times New Roman" w:hAnsi="Times New Roman" w:cs="Times New Roman"/>
          <w:b/>
          <w:bCs/>
          <w:spacing w:val="-2"/>
          <w:sz w:val="19"/>
          <w:szCs w:val="19"/>
          <w:lang w:val="en-US"/>
        </w:rPr>
        <w:t>Email: gjunne@</w:t>
      </w:r>
      <w:r w:rsidR="00F12593">
        <w:rPr>
          <w:rFonts w:ascii="Times New Roman" w:hAnsi="Times New Roman" w:cs="Times New Roman"/>
          <w:b/>
          <w:bCs/>
          <w:spacing w:val="-2"/>
          <w:sz w:val="19"/>
          <w:szCs w:val="19"/>
          <w:lang w:val="en-US"/>
        </w:rPr>
        <w:t>gmail.com</w:t>
      </w:r>
      <w:r w:rsidRPr="009730E6">
        <w:rPr>
          <w:rFonts w:ascii="Times New Roman" w:hAnsi="Times New Roman" w:cs="Times New Roman"/>
          <w:b/>
          <w:bCs/>
          <w:spacing w:val="-2"/>
          <w:sz w:val="19"/>
          <w:szCs w:val="19"/>
          <w:lang w:val="en-US"/>
        </w:rPr>
        <w:tab/>
      </w:r>
    </w:p>
    <w:p w:rsidR="009730E6" w:rsidRDefault="009730E6" w:rsidP="009730E6">
      <w:pPr>
        <w:tabs>
          <w:tab w:val="left" w:pos="-720"/>
        </w:tabs>
        <w:suppressAutoHyphens/>
        <w:jc w:val="both"/>
        <w:rPr>
          <w:rFonts w:ascii="Times New Roman" w:hAnsi="Times New Roman" w:cs="Times New Roman"/>
          <w:b/>
          <w:bCs/>
          <w:spacing w:val="-2"/>
          <w:sz w:val="19"/>
          <w:szCs w:val="19"/>
          <w:lang w:val="en-US"/>
        </w:rPr>
      </w:pPr>
      <w:r w:rsidRPr="009730E6">
        <w:rPr>
          <w:rFonts w:ascii="Times New Roman" w:hAnsi="Times New Roman" w:cs="Times New Roman"/>
          <w:b/>
          <w:bCs/>
          <w:spacing w:val="-2"/>
          <w:sz w:val="19"/>
          <w:szCs w:val="19"/>
          <w:lang w:val="en-US"/>
        </w:rPr>
        <w:tab/>
      </w:r>
      <w:r w:rsidRPr="009730E6">
        <w:rPr>
          <w:rFonts w:ascii="Times New Roman" w:hAnsi="Times New Roman" w:cs="Times New Roman"/>
          <w:b/>
          <w:bCs/>
          <w:spacing w:val="-2"/>
          <w:sz w:val="19"/>
          <w:szCs w:val="19"/>
          <w:lang w:val="en-US"/>
        </w:rPr>
        <w:tab/>
      </w:r>
      <w:r w:rsidRPr="009730E6">
        <w:rPr>
          <w:rFonts w:ascii="Times New Roman" w:hAnsi="Times New Roman" w:cs="Times New Roman"/>
          <w:b/>
          <w:bCs/>
          <w:spacing w:val="-2"/>
          <w:sz w:val="19"/>
          <w:szCs w:val="19"/>
          <w:lang w:val="en-US"/>
        </w:rPr>
        <w:tab/>
      </w:r>
      <w:r w:rsidRPr="009730E6">
        <w:rPr>
          <w:rFonts w:ascii="Times New Roman" w:hAnsi="Times New Roman" w:cs="Times New Roman"/>
          <w:b/>
          <w:bCs/>
          <w:spacing w:val="-2"/>
          <w:sz w:val="19"/>
          <w:szCs w:val="19"/>
          <w:lang w:val="en-US"/>
        </w:rPr>
        <w:tab/>
      </w:r>
      <w:r>
        <w:rPr>
          <w:rFonts w:ascii="Times New Roman" w:hAnsi="Times New Roman" w:cs="Times New Roman"/>
          <w:b/>
          <w:bCs/>
          <w:spacing w:val="-2"/>
          <w:sz w:val="19"/>
          <w:szCs w:val="19"/>
          <w:lang w:val="en-US"/>
        </w:rPr>
        <w:tab/>
      </w:r>
      <w:r>
        <w:rPr>
          <w:rFonts w:ascii="Times New Roman" w:hAnsi="Times New Roman" w:cs="Times New Roman"/>
          <w:b/>
          <w:bCs/>
          <w:spacing w:val="-2"/>
          <w:sz w:val="19"/>
          <w:szCs w:val="19"/>
          <w:lang w:val="en-US"/>
        </w:rPr>
        <w:tab/>
      </w:r>
      <w:r>
        <w:rPr>
          <w:rFonts w:ascii="Times New Roman" w:hAnsi="Times New Roman" w:cs="Times New Roman"/>
          <w:b/>
          <w:bCs/>
          <w:spacing w:val="-2"/>
          <w:sz w:val="19"/>
          <w:szCs w:val="19"/>
          <w:lang w:val="en-US"/>
        </w:rPr>
        <w:tab/>
      </w:r>
      <w:r>
        <w:rPr>
          <w:rFonts w:ascii="Times New Roman" w:hAnsi="Times New Roman" w:cs="Times New Roman"/>
          <w:b/>
          <w:bCs/>
          <w:spacing w:val="-2"/>
          <w:sz w:val="19"/>
          <w:szCs w:val="19"/>
          <w:lang w:val="en-US"/>
        </w:rPr>
        <w:tab/>
      </w:r>
    </w:p>
    <w:p w:rsidR="009730E6" w:rsidRDefault="009730E6" w:rsidP="009730E6">
      <w:pPr>
        <w:tabs>
          <w:tab w:val="left" w:pos="-720"/>
        </w:tabs>
        <w:suppressAutoHyphens/>
        <w:jc w:val="both"/>
        <w:rPr>
          <w:rFonts w:ascii="Times New Roman" w:hAnsi="Times New Roman" w:cs="Times New Roman"/>
          <w:b/>
          <w:bCs/>
          <w:spacing w:val="-3"/>
          <w:sz w:val="24"/>
          <w:szCs w:val="24"/>
          <w:lang w:val="en-GB"/>
        </w:rPr>
      </w:pPr>
    </w:p>
    <w:p w:rsidR="009730E6" w:rsidRDefault="009730E6" w:rsidP="009730E6">
      <w:pPr>
        <w:tabs>
          <w:tab w:val="left" w:pos="-720"/>
        </w:tabs>
        <w:suppressAutoHyphens/>
        <w:jc w:val="both"/>
        <w:rPr>
          <w:rFonts w:ascii="Times New Roman" w:hAnsi="Times New Roman" w:cs="Times New Roman"/>
          <w:b/>
          <w:bCs/>
          <w:spacing w:val="-3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pacing w:val="-3"/>
          <w:sz w:val="24"/>
          <w:szCs w:val="24"/>
          <w:lang w:val="en-GB"/>
        </w:rPr>
        <w:t xml:space="preserve">Current positions: </w:t>
      </w:r>
    </w:p>
    <w:p w:rsidR="009730E6" w:rsidRDefault="009730E6" w:rsidP="009730E6">
      <w:pPr>
        <w:tabs>
          <w:tab w:val="left" w:pos="-720"/>
        </w:tabs>
        <w:suppressAutoHyphens/>
        <w:jc w:val="both"/>
        <w:rPr>
          <w:rFonts w:ascii="Times New Roman" w:hAnsi="Times New Roman" w:cs="Times New Roman"/>
          <w:b/>
          <w:bCs/>
          <w:spacing w:val="-3"/>
          <w:sz w:val="24"/>
          <w:szCs w:val="24"/>
          <w:lang w:val="en-GB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9730E6" w:rsidRPr="00B347C3" w:rsidTr="009730E6">
        <w:tc>
          <w:tcPr>
            <w:tcW w:w="9212" w:type="dxa"/>
          </w:tcPr>
          <w:p w:rsidR="009730E6" w:rsidRDefault="009730E6" w:rsidP="00477A80">
            <w:pPr>
              <w:tabs>
                <w:tab w:val="left" w:pos="-720"/>
              </w:tabs>
              <w:suppressAutoHyphens/>
              <w:rPr>
                <w:rFonts w:ascii="Times New Roman" w:hAnsi="Times New Roman" w:cs="Times New Roman"/>
                <w:spacing w:val="-3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en-GB"/>
              </w:rPr>
              <w:t>Professor emeritus (Chair in International Relations</w:t>
            </w:r>
            <w:r w:rsidR="00477A80">
              <w:rPr>
                <w:rFonts w:ascii="Times New Roman" w:hAnsi="Times New Roman" w:cs="Times New Roman"/>
                <w:spacing w:val="-3"/>
                <w:sz w:val="24"/>
                <w:szCs w:val="24"/>
                <w:lang w:val="en-GB"/>
              </w:rPr>
              <w:t>)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en-GB"/>
              </w:rPr>
              <w:t xml:space="preserve"> University of </w:t>
            </w:r>
            <w:r w:rsidR="00477A80">
              <w:rPr>
                <w:rFonts w:ascii="Times New Roman" w:hAnsi="Times New Roman" w:cs="Times New Roman"/>
                <w:spacing w:val="-3"/>
                <w:sz w:val="24"/>
                <w:szCs w:val="24"/>
                <w:lang w:val="en-GB"/>
              </w:rPr>
              <w:t>Amsterdam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en-GB"/>
              </w:rPr>
              <w:t>, School of Social Sciences (1982-2011)</w:t>
            </w:r>
          </w:p>
        </w:tc>
      </w:tr>
      <w:tr w:rsidR="009730E6" w:rsidRPr="00B347C3" w:rsidTr="009730E6">
        <w:tc>
          <w:tcPr>
            <w:tcW w:w="9212" w:type="dxa"/>
          </w:tcPr>
          <w:p w:rsidR="009730E6" w:rsidRPr="009730E6" w:rsidRDefault="009730E6" w:rsidP="00477A80">
            <w:pPr>
              <w:tabs>
                <w:tab w:val="left" w:pos="-720"/>
              </w:tabs>
              <w:suppressAutoHyphens/>
              <w:rPr>
                <w:rFonts w:ascii="Times New Roman" w:hAnsi="Times New Roman" w:cs="Times New Roman"/>
                <w:spacing w:val="-3"/>
                <w:sz w:val="24"/>
                <w:szCs w:val="24"/>
                <w:lang w:val="en-US"/>
              </w:rPr>
            </w:pPr>
            <w:r w:rsidRPr="009730E6">
              <w:rPr>
                <w:rFonts w:ascii="Times New Roman" w:hAnsi="Times New Roman" w:cs="Times New Roman"/>
                <w:spacing w:val="-3"/>
                <w:sz w:val="24"/>
                <w:szCs w:val="24"/>
                <w:lang w:val="en-US"/>
              </w:rPr>
              <w:t xml:space="preserve">Chairperson </w:t>
            </w:r>
            <w:proofErr w:type="spellStart"/>
            <w:r w:rsidRPr="009730E6">
              <w:rPr>
                <w:rFonts w:ascii="Times New Roman" w:hAnsi="Times New Roman" w:cs="Times New Roman"/>
                <w:spacing w:val="-3"/>
                <w:sz w:val="24"/>
                <w:szCs w:val="24"/>
                <w:lang w:val="en-US"/>
              </w:rPr>
              <w:t>Stichting</w:t>
            </w:r>
            <w:proofErr w:type="spellEnd"/>
            <w:r w:rsidRPr="009730E6">
              <w:rPr>
                <w:rFonts w:ascii="Times New Roman" w:hAnsi="Times New Roman" w:cs="Times New Roman"/>
                <w:spacing w:val="-3"/>
                <w:sz w:val="24"/>
                <w:szCs w:val="24"/>
                <w:lang w:val="en-US"/>
              </w:rPr>
              <w:t xml:space="preserve"> The Network University (TNU)</w:t>
            </w:r>
          </w:p>
        </w:tc>
      </w:tr>
      <w:tr w:rsidR="009730E6" w:rsidRPr="00B347C3" w:rsidTr="009730E6">
        <w:tc>
          <w:tcPr>
            <w:tcW w:w="9212" w:type="dxa"/>
          </w:tcPr>
          <w:p w:rsidR="009730E6" w:rsidRPr="009730E6" w:rsidRDefault="009730E6" w:rsidP="009730E6">
            <w:pPr>
              <w:tabs>
                <w:tab w:val="left" w:pos="-720"/>
              </w:tabs>
              <w:suppressAutoHyphens/>
              <w:rPr>
                <w:rFonts w:ascii="Times New Roman" w:hAnsi="Times New Roman" w:cs="Times New Roman"/>
                <w:spacing w:val="-3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en-US"/>
              </w:rPr>
              <w:t>Directo</w:t>
            </w:r>
            <w:r w:rsidRPr="009730E6">
              <w:rPr>
                <w:rFonts w:ascii="Times New Roman" w:hAnsi="Times New Roman" w:cs="Times New Roman"/>
                <w:spacing w:val="-3"/>
                <w:sz w:val="24"/>
                <w:szCs w:val="24"/>
                <w:lang w:val="en-US"/>
              </w:rPr>
              <w:t xml:space="preserve">r Triple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en-US"/>
              </w:rPr>
              <w:t xml:space="preserve">L </w:t>
            </w:r>
            <w:proofErr w:type="spellStart"/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en-US"/>
              </w:rPr>
              <w:t>bv</w:t>
            </w:r>
            <w:proofErr w:type="spellEnd"/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en-US"/>
              </w:rPr>
              <w:t xml:space="preserve"> (Life Long Learning)</w:t>
            </w:r>
          </w:p>
        </w:tc>
      </w:tr>
    </w:tbl>
    <w:p w:rsidR="009730E6" w:rsidRDefault="009730E6" w:rsidP="009730E6">
      <w:pPr>
        <w:tabs>
          <w:tab w:val="left" w:pos="-720"/>
        </w:tabs>
        <w:suppressAutoHyphens/>
        <w:jc w:val="both"/>
        <w:rPr>
          <w:rFonts w:ascii="Times New Roman" w:hAnsi="Times New Roman" w:cs="Times New Roman"/>
          <w:spacing w:val="-3"/>
          <w:sz w:val="24"/>
          <w:szCs w:val="24"/>
          <w:lang w:val="en-US"/>
        </w:rPr>
      </w:pPr>
    </w:p>
    <w:p w:rsidR="009730E6" w:rsidRDefault="009730E6" w:rsidP="009730E6">
      <w:pPr>
        <w:tabs>
          <w:tab w:val="left" w:pos="-720"/>
        </w:tabs>
        <w:suppressAutoHyphens/>
        <w:jc w:val="both"/>
        <w:rPr>
          <w:rFonts w:ascii="Times New Roman" w:hAnsi="Times New Roman" w:cs="Times New Roman"/>
          <w:spacing w:val="-3"/>
          <w:sz w:val="24"/>
          <w:szCs w:val="24"/>
          <w:lang w:val="en-US"/>
        </w:rPr>
      </w:pPr>
    </w:p>
    <w:p w:rsidR="009730E6" w:rsidRPr="009730E6" w:rsidRDefault="009730E6" w:rsidP="009730E6">
      <w:pPr>
        <w:tabs>
          <w:tab w:val="left" w:pos="-720"/>
        </w:tabs>
        <w:suppressAutoHyphens/>
        <w:jc w:val="both"/>
        <w:rPr>
          <w:rFonts w:ascii="Times New Roman" w:hAnsi="Times New Roman" w:cs="Times New Roman"/>
          <w:b/>
          <w:spacing w:val="-3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pacing w:val="-3"/>
          <w:sz w:val="24"/>
          <w:szCs w:val="24"/>
          <w:lang w:val="en-US"/>
        </w:rPr>
        <w:t xml:space="preserve">Previous positions: </w:t>
      </w:r>
    </w:p>
    <w:p w:rsidR="00853C59" w:rsidRDefault="000107F6">
      <w:pPr>
        <w:rPr>
          <w:lang w:val="en-US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1703DD" w:rsidRPr="00B347C3" w:rsidTr="001703DD">
        <w:tc>
          <w:tcPr>
            <w:tcW w:w="9212" w:type="dxa"/>
          </w:tcPr>
          <w:p w:rsidR="001703DD" w:rsidRPr="001703DD" w:rsidRDefault="001703D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Guest professor, University for Peace, Costa Rica, 2013</w:t>
            </w:r>
          </w:p>
        </w:tc>
      </w:tr>
      <w:tr w:rsidR="00577E38" w:rsidRPr="00B347C3" w:rsidTr="001703DD">
        <w:tc>
          <w:tcPr>
            <w:tcW w:w="9212" w:type="dxa"/>
          </w:tcPr>
          <w:p w:rsidR="00577E38" w:rsidRDefault="00577E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Full professor, Chair in International Relations, University of Amsterdam (1981-2011)</w:t>
            </w:r>
          </w:p>
        </w:tc>
      </w:tr>
      <w:tr w:rsidR="001703DD" w:rsidRPr="00B347C3" w:rsidTr="001703DD">
        <w:tc>
          <w:tcPr>
            <w:tcW w:w="9212" w:type="dxa"/>
          </w:tcPr>
          <w:p w:rsidR="001703DD" w:rsidRPr="001703DD" w:rsidRDefault="001703D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Board member, International Institute for Communication and Development (IICD), 2002-2011</w:t>
            </w:r>
            <w:r w:rsidR="00577E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War Child Holland (2010-2014)</w:t>
            </w:r>
          </w:p>
        </w:tc>
      </w:tr>
      <w:tr w:rsidR="001703DD" w:rsidRPr="00B347C3" w:rsidTr="001703DD">
        <w:tc>
          <w:tcPr>
            <w:tcW w:w="9212" w:type="dxa"/>
          </w:tcPr>
          <w:p w:rsidR="001703DD" w:rsidRPr="001703DD" w:rsidRDefault="001703DD" w:rsidP="001703D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Academic advisor,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Hivos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Knowledge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programme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 2008-2010</w:t>
            </w:r>
          </w:p>
        </w:tc>
      </w:tr>
      <w:tr w:rsidR="001703DD" w:rsidRPr="00B347C3" w:rsidTr="001703DD">
        <w:tc>
          <w:tcPr>
            <w:tcW w:w="9212" w:type="dxa"/>
          </w:tcPr>
          <w:p w:rsidR="001703DD" w:rsidRPr="001703DD" w:rsidRDefault="001703DD" w:rsidP="00C255C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Scientif</w:t>
            </w:r>
            <w:r w:rsidR="00B347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 Director, Amsterdam School of International Relations, 2004-2006</w:t>
            </w:r>
          </w:p>
        </w:tc>
      </w:tr>
      <w:tr w:rsidR="001703DD" w:rsidRPr="00B347C3" w:rsidTr="001703DD">
        <w:tc>
          <w:tcPr>
            <w:tcW w:w="9212" w:type="dxa"/>
          </w:tcPr>
          <w:p w:rsidR="001703DD" w:rsidRPr="001703DD" w:rsidRDefault="001703D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Guest professor, New York University, 2000-2002</w:t>
            </w:r>
          </w:p>
        </w:tc>
      </w:tr>
      <w:tr w:rsidR="001703DD" w:rsidRPr="00B347C3" w:rsidTr="001703DD">
        <w:tc>
          <w:tcPr>
            <w:tcW w:w="9212" w:type="dxa"/>
          </w:tcPr>
          <w:p w:rsidR="001703DD" w:rsidRPr="00D72A31" w:rsidRDefault="00D72A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Chairperson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Polybios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(National Research School Political Science)</w:t>
            </w:r>
            <w:r w:rsidR="009E6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1994-95</w:t>
            </w:r>
          </w:p>
        </w:tc>
      </w:tr>
      <w:tr w:rsidR="001703DD" w:rsidRPr="00B347C3" w:rsidTr="001703DD">
        <w:tc>
          <w:tcPr>
            <w:tcW w:w="9212" w:type="dxa"/>
          </w:tcPr>
          <w:p w:rsidR="001703DD" w:rsidRPr="00D72A31" w:rsidRDefault="00D72A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Chairperson CARIAN (National Research School International Relations)</w:t>
            </w:r>
            <w:r w:rsidR="009E6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1993-94</w:t>
            </w:r>
          </w:p>
        </w:tc>
      </w:tr>
      <w:tr w:rsidR="001703DD" w:rsidRPr="00D72A31" w:rsidTr="001703DD">
        <w:tc>
          <w:tcPr>
            <w:tcW w:w="9212" w:type="dxa"/>
          </w:tcPr>
          <w:p w:rsidR="009E6D87" w:rsidRPr="009E6D87" w:rsidRDefault="009E6D87" w:rsidP="009E6D87">
            <w:pPr>
              <w:pStyle w:val="Plattetekstinspringen"/>
              <w:ind w:left="0"/>
              <w:rPr>
                <w:lang w:val="en-US"/>
              </w:rPr>
            </w:pPr>
            <w:r w:rsidRPr="009E6D87">
              <w:rPr>
                <w:lang w:val="en-US"/>
              </w:rPr>
              <w:t xml:space="preserve">Chairperson </w:t>
            </w:r>
            <w:proofErr w:type="spellStart"/>
            <w:r w:rsidRPr="009E6D87">
              <w:rPr>
                <w:lang w:val="en-US"/>
              </w:rPr>
              <w:t>Adviescommissie</w:t>
            </w:r>
            <w:proofErr w:type="spellEnd"/>
            <w:r w:rsidRPr="009E6D87">
              <w:rPr>
                <w:lang w:val="en-US"/>
              </w:rPr>
              <w:t xml:space="preserve"> </w:t>
            </w:r>
            <w:proofErr w:type="spellStart"/>
            <w:r w:rsidRPr="009E6D87">
              <w:rPr>
                <w:lang w:val="en-US"/>
              </w:rPr>
              <w:t>Biotechnologie</w:t>
            </w:r>
            <w:proofErr w:type="spellEnd"/>
            <w:r w:rsidRPr="009E6D87">
              <w:rPr>
                <w:lang w:val="en-US"/>
              </w:rPr>
              <w:t xml:space="preserve"> of the Dutch Ministry of Foreign Affairs, </w:t>
            </w:r>
          </w:p>
          <w:p w:rsidR="001703DD" w:rsidRPr="00D72A31" w:rsidRDefault="009E6D87" w:rsidP="009E6D8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6D87">
              <w:rPr>
                <w:rFonts w:ascii="Times New Roman" w:hAnsi="Times New Roman" w:cs="Times New Roman"/>
                <w:sz w:val="24"/>
                <w:szCs w:val="24"/>
              </w:rPr>
              <w:t>1991-1994</w:t>
            </w:r>
          </w:p>
        </w:tc>
      </w:tr>
    </w:tbl>
    <w:p w:rsidR="00932F6E" w:rsidRDefault="00932F6E"/>
    <w:p w:rsidR="001703DD" w:rsidRDefault="009E6D87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E6D87">
        <w:rPr>
          <w:rFonts w:ascii="Times New Roman" w:hAnsi="Times New Roman" w:cs="Times New Roman"/>
          <w:b/>
          <w:sz w:val="24"/>
          <w:szCs w:val="24"/>
        </w:rPr>
        <w:t>Selected</w:t>
      </w:r>
      <w:proofErr w:type="spellEnd"/>
      <w:r w:rsidRPr="009E6D87">
        <w:rPr>
          <w:rFonts w:ascii="Times New Roman" w:hAnsi="Times New Roman" w:cs="Times New Roman"/>
          <w:b/>
          <w:sz w:val="24"/>
          <w:szCs w:val="24"/>
        </w:rPr>
        <w:t xml:space="preserve"> Publications</w:t>
      </w:r>
    </w:p>
    <w:p w:rsidR="009E6D87" w:rsidRDefault="009E6D87">
      <w:pPr>
        <w:rPr>
          <w:rFonts w:ascii="Times New Roman" w:hAnsi="Times New Roman" w:cs="Times New Roman"/>
          <w:b/>
          <w:sz w:val="24"/>
          <w:szCs w:val="24"/>
        </w:rPr>
      </w:pPr>
    </w:p>
    <w:p w:rsidR="00B347C3" w:rsidRDefault="009E6D87" w:rsidP="009E6D87">
      <w:pPr>
        <w:tabs>
          <w:tab w:val="left" w:pos="-720"/>
        </w:tabs>
        <w:suppressAutoHyphens/>
        <w:rPr>
          <w:rFonts w:ascii="Times New Roman" w:hAnsi="Times New Roman" w:cs="Times New Roman"/>
          <w:sz w:val="18"/>
          <w:szCs w:val="18"/>
          <w:lang w:val="en-GB"/>
        </w:rPr>
      </w:pPr>
      <w:r w:rsidRPr="002F5999">
        <w:rPr>
          <w:rFonts w:ascii="Times New Roman" w:hAnsi="Times New Roman" w:cs="Times New Roman"/>
          <w:sz w:val="18"/>
          <w:szCs w:val="18"/>
          <w:lang w:val="en-GB"/>
        </w:rPr>
        <w:t>-</w:t>
      </w:r>
      <w:r w:rsidR="00B347C3">
        <w:rPr>
          <w:rFonts w:ascii="Times New Roman" w:hAnsi="Times New Roman" w:cs="Times New Roman"/>
          <w:sz w:val="18"/>
          <w:szCs w:val="18"/>
          <w:lang w:val="en-GB"/>
        </w:rPr>
        <w:t xml:space="preserve"> </w:t>
      </w:r>
      <w:r w:rsidR="00794F95">
        <w:rPr>
          <w:rFonts w:ascii="Times New Roman" w:hAnsi="Times New Roman" w:cs="Times New Roman"/>
          <w:sz w:val="18"/>
          <w:szCs w:val="18"/>
          <w:lang w:val="en-GB"/>
        </w:rPr>
        <w:t>African Entrepreneurship</w:t>
      </w:r>
      <w:r w:rsidR="00CD56F4">
        <w:rPr>
          <w:rFonts w:ascii="Times New Roman" w:hAnsi="Times New Roman" w:cs="Times New Roman"/>
          <w:sz w:val="18"/>
          <w:szCs w:val="18"/>
          <w:lang w:val="en-GB"/>
        </w:rPr>
        <w:t>: Constraints and Improvements, in: Leo-Paul Dana et al. (eds.), African Entrepreneurship, Palgrave 2018, 117-130,</w:t>
      </w:r>
    </w:p>
    <w:p w:rsidR="009E6D87" w:rsidRPr="002F5999" w:rsidRDefault="009E6D87" w:rsidP="009E6D87">
      <w:pPr>
        <w:tabs>
          <w:tab w:val="left" w:pos="-720"/>
        </w:tabs>
        <w:suppressAutoHyphens/>
        <w:rPr>
          <w:rFonts w:ascii="Times New Roman" w:hAnsi="Times New Roman" w:cs="Times New Roman"/>
          <w:sz w:val="18"/>
          <w:szCs w:val="18"/>
          <w:lang w:val="en-GB"/>
        </w:rPr>
      </w:pPr>
      <w:r w:rsidRPr="002F5999">
        <w:rPr>
          <w:rFonts w:ascii="Times New Roman" w:hAnsi="Times New Roman" w:cs="Times New Roman"/>
          <w:sz w:val="18"/>
          <w:szCs w:val="18"/>
          <w:lang w:val="en-GB"/>
        </w:rPr>
        <w:t xml:space="preserve"> (with </w:t>
      </w:r>
      <w:proofErr w:type="spellStart"/>
      <w:r w:rsidRPr="002F5999">
        <w:rPr>
          <w:rFonts w:ascii="Times New Roman" w:hAnsi="Times New Roman" w:cs="Times New Roman"/>
          <w:sz w:val="18"/>
          <w:szCs w:val="18"/>
          <w:lang w:val="en-GB"/>
        </w:rPr>
        <w:t>Willemijn</w:t>
      </w:r>
      <w:proofErr w:type="spellEnd"/>
      <w:r w:rsidRPr="002F5999">
        <w:rPr>
          <w:rFonts w:ascii="Times New Roman" w:hAnsi="Times New Roman" w:cs="Times New Roman"/>
          <w:sz w:val="18"/>
          <w:szCs w:val="18"/>
          <w:lang w:val="en-GB"/>
        </w:rPr>
        <w:t xml:space="preserve"> </w:t>
      </w:r>
      <w:proofErr w:type="spellStart"/>
      <w:r w:rsidRPr="002F5999">
        <w:rPr>
          <w:rFonts w:ascii="Times New Roman" w:hAnsi="Times New Roman" w:cs="Times New Roman"/>
          <w:sz w:val="18"/>
          <w:szCs w:val="18"/>
          <w:lang w:val="en-GB"/>
        </w:rPr>
        <w:t>Verkoren</w:t>
      </w:r>
      <w:proofErr w:type="spellEnd"/>
      <w:r w:rsidRPr="002F5999">
        <w:rPr>
          <w:rFonts w:ascii="Times New Roman" w:hAnsi="Times New Roman" w:cs="Times New Roman"/>
          <w:sz w:val="18"/>
          <w:szCs w:val="18"/>
          <w:lang w:val="en-GB"/>
        </w:rPr>
        <w:t xml:space="preserve">, eds.) – </w:t>
      </w:r>
      <w:proofErr w:type="spellStart"/>
      <w:r w:rsidRPr="002F5999">
        <w:rPr>
          <w:rFonts w:ascii="Times New Roman" w:hAnsi="Times New Roman" w:cs="Times New Roman"/>
          <w:sz w:val="18"/>
          <w:szCs w:val="18"/>
          <w:lang w:val="en-GB"/>
        </w:rPr>
        <w:t>Postconflict</w:t>
      </w:r>
      <w:proofErr w:type="spellEnd"/>
      <w:r w:rsidRPr="002F5999">
        <w:rPr>
          <w:rFonts w:ascii="Times New Roman" w:hAnsi="Times New Roman" w:cs="Times New Roman"/>
          <w:sz w:val="18"/>
          <w:szCs w:val="18"/>
          <w:lang w:val="en-GB"/>
        </w:rPr>
        <w:t xml:space="preserve"> Development. Meeting New Challenges, Boulder/London (Lynne </w:t>
      </w:r>
      <w:proofErr w:type="spellStart"/>
      <w:r w:rsidRPr="002F5999">
        <w:rPr>
          <w:rFonts w:ascii="Times New Roman" w:hAnsi="Times New Roman" w:cs="Times New Roman"/>
          <w:sz w:val="18"/>
          <w:szCs w:val="18"/>
          <w:lang w:val="en-GB"/>
        </w:rPr>
        <w:t>Rienner</w:t>
      </w:r>
      <w:proofErr w:type="spellEnd"/>
      <w:r w:rsidRPr="002F5999">
        <w:rPr>
          <w:rFonts w:ascii="Times New Roman" w:hAnsi="Times New Roman" w:cs="Times New Roman"/>
          <w:sz w:val="18"/>
          <w:szCs w:val="18"/>
          <w:lang w:val="en-GB"/>
        </w:rPr>
        <w:t>), 2005, vii, 370 p.</w:t>
      </w:r>
    </w:p>
    <w:p w:rsidR="009E6D87" w:rsidRPr="002F5999" w:rsidRDefault="009E6D87" w:rsidP="009E6D87">
      <w:pPr>
        <w:tabs>
          <w:tab w:val="left" w:pos="-720"/>
        </w:tabs>
        <w:suppressAutoHyphens/>
        <w:rPr>
          <w:rFonts w:ascii="Times New Roman" w:hAnsi="Times New Roman" w:cs="Times New Roman"/>
          <w:sz w:val="18"/>
          <w:szCs w:val="18"/>
          <w:lang w:val="en-GB"/>
        </w:rPr>
      </w:pPr>
      <w:r w:rsidRPr="002F5999">
        <w:rPr>
          <w:rFonts w:ascii="Times New Roman" w:hAnsi="Times New Roman" w:cs="Times New Roman"/>
          <w:sz w:val="18"/>
          <w:szCs w:val="18"/>
          <w:lang w:val="en-GB"/>
        </w:rPr>
        <w:t xml:space="preserve">- (with Martin </w:t>
      </w:r>
      <w:proofErr w:type="spellStart"/>
      <w:r w:rsidRPr="002F5999">
        <w:rPr>
          <w:rFonts w:ascii="Times New Roman" w:hAnsi="Times New Roman" w:cs="Times New Roman"/>
          <w:sz w:val="18"/>
          <w:szCs w:val="18"/>
          <w:lang w:val="en-GB"/>
        </w:rPr>
        <w:t>Fransman</w:t>
      </w:r>
      <w:proofErr w:type="spellEnd"/>
      <w:r w:rsidRPr="002F5999">
        <w:rPr>
          <w:rFonts w:ascii="Times New Roman" w:hAnsi="Times New Roman" w:cs="Times New Roman"/>
          <w:sz w:val="18"/>
          <w:szCs w:val="18"/>
          <w:lang w:val="en-GB"/>
        </w:rPr>
        <w:t xml:space="preserve"> </w:t>
      </w:r>
      <w:proofErr w:type="spellStart"/>
      <w:r w:rsidRPr="002F5999">
        <w:rPr>
          <w:rFonts w:ascii="Times New Roman" w:hAnsi="Times New Roman" w:cs="Times New Roman"/>
          <w:sz w:val="18"/>
          <w:szCs w:val="18"/>
          <w:lang w:val="en-GB"/>
        </w:rPr>
        <w:t>en</w:t>
      </w:r>
      <w:proofErr w:type="spellEnd"/>
      <w:r w:rsidRPr="002F5999">
        <w:rPr>
          <w:rFonts w:ascii="Times New Roman" w:hAnsi="Times New Roman" w:cs="Times New Roman"/>
          <w:sz w:val="18"/>
          <w:szCs w:val="18"/>
          <w:lang w:val="en-GB"/>
        </w:rPr>
        <w:t xml:space="preserve"> </w:t>
      </w:r>
      <w:proofErr w:type="spellStart"/>
      <w:smartTag w:uri="urn:schemas-microsoft-com:office:smarttags" w:element="PersonName">
        <w:smartTag w:uri="urn:schemas-microsoft-com:office:smarttags" w:element="PersonName">
          <w:r w:rsidRPr="002F5999">
            <w:rPr>
              <w:rFonts w:ascii="Times New Roman" w:hAnsi="Times New Roman" w:cs="Times New Roman"/>
              <w:sz w:val="18"/>
              <w:szCs w:val="18"/>
              <w:lang w:val="en-GB"/>
            </w:rPr>
            <w:t>Anne</w:t>
          </w:r>
        </w:smartTag>
        <w:r w:rsidRPr="002F5999">
          <w:rPr>
            <w:rFonts w:ascii="Times New Roman" w:hAnsi="Times New Roman" w:cs="Times New Roman"/>
            <w:sz w:val="18"/>
            <w:szCs w:val="18"/>
            <w:lang w:val="en-GB"/>
          </w:rPr>
          <w:t>mieke</w:t>
        </w:r>
        <w:proofErr w:type="spellEnd"/>
        <w:r w:rsidRPr="002F5999">
          <w:rPr>
            <w:rFonts w:ascii="Times New Roman" w:hAnsi="Times New Roman" w:cs="Times New Roman"/>
            <w:sz w:val="18"/>
            <w:szCs w:val="18"/>
            <w:lang w:val="en-GB"/>
          </w:rPr>
          <w:t xml:space="preserve"> Roobeek</w:t>
        </w:r>
      </w:smartTag>
      <w:r w:rsidRPr="002F5999">
        <w:rPr>
          <w:rFonts w:ascii="Times New Roman" w:hAnsi="Times New Roman" w:cs="Times New Roman"/>
          <w:sz w:val="18"/>
          <w:szCs w:val="18"/>
          <w:lang w:val="en-GB"/>
        </w:rPr>
        <w:t xml:space="preserve">, eds.). - The Biotechnology Revolution?, </w:t>
      </w:r>
      <w:smartTag w:uri="urn:schemas-microsoft-com:office:smarttags" w:element="place">
        <w:smartTag w:uri="urn:schemas-microsoft-com:office:smarttags" w:element="City">
          <w:r w:rsidRPr="002F5999">
            <w:rPr>
              <w:rFonts w:ascii="Times New Roman" w:hAnsi="Times New Roman" w:cs="Times New Roman"/>
              <w:sz w:val="18"/>
              <w:szCs w:val="18"/>
              <w:lang w:val="en-GB"/>
            </w:rPr>
            <w:t>Oxford</w:t>
          </w:r>
        </w:smartTag>
      </w:smartTag>
      <w:r w:rsidRPr="002F5999">
        <w:rPr>
          <w:rFonts w:ascii="Times New Roman" w:hAnsi="Times New Roman" w:cs="Times New Roman"/>
          <w:sz w:val="18"/>
          <w:szCs w:val="18"/>
          <w:lang w:val="en-GB"/>
        </w:rPr>
        <w:t xml:space="preserve"> (Blackwell) 1995, 547 p.</w:t>
      </w:r>
    </w:p>
    <w:p w:rsidR="009E6D87" w:rsidRPr="00640F52" w:rsidRDefault="009E6D87" w:rsidP="009E6D87">
      <w:pPr>
        <w:tabs>
          <w:tab w:val="left" w:pos="-720"/>
        </w:tabs>
        <w:suppressAutoHyphens/>
        <w:rPr>
          <w:rFonts w:ascii="Times New Roman" w:hAnsi="Times New Roman" w:cs="Times New Roman"/>
          <w:sz w:val="18"/>
          <w:szCs w:val="18"/>
          <w:lang w:val="de-DE"/>
        </w:rPr>
      </w:pPr>
      <w:r w:rsidRPr="002F5999">
        <w:rPr>
          <w:rFonts w:ascii="Times New Roman" w:hAnsi="Times New Roman" w:cs="Times New Roman"/>
          <w:sz w:val="18"/>
          <w:szCs w:val="18"/>
          <w:lang w:val="de-DE"/>
        </w:rPr>
        <w:t>- (</w:t>
      </w:r>
      <w:proofErr w:type="spellStart"/>
      <w:r w:rsidRPr="002F5999">
        <w:rPr>
          <w:rFonts w:ascii="Times New Roman" w:hAnsi="Times New Roman" w:cs="Times New Roman"/>
          <w:sz w:val="18"/>
          <w:szCs w:val="18"/>
          <w:lang w:val="de-DE"/>
        </w:rPr>
        <w:t>with</w:t>
      </w:r>
      <w:proofErr w:type="spellEnd"/>
      <w:r w:rsidRPr="002F5999">
        <w:rPr>
          <w:rFonts w:ascii="Times New Roman" w:hAnsi="Times New Roman" w:cs="Times New Roman"/>
          <w:sz w:val="18"/>
          <w:szCs w:val="18"/>
          <w:lang w:val="de-DE"/>
        </w:rPr>
        <w:t xml:space="preserve"> </w:t>
      </w:r>
      <w:smartTag w:uri="urn:schemas-microsoft-com:office:smarttags" w:element="PersonName">
        <w:smartTagPr>
          <w:attr w:name="ProductID" w:val="Hartmut Elsenhans"/>
        </w:smartTagPr>
        <w:r w:rsidRPr="002F5999">
          <w:rPr>
            <w:rFonts w:ascii="Times New Roman" w:hAnsi="Times New Roman" w:cs="Times New Roman"/>
            <w:sz w:val="18"/>
            <w:szCs w:val="18"/>
            <w:lang w:val="de-DE"/>
          </w:rPr>
          <w:t xml:space="preserve">Hartmut </w:t>
        </w:r>
        <w:proofErr w:type="spellStart"/>
        <w:r w:rsidRPr="002F5999">
          <w:rPr>
            <w:rFonts w:ascii="Times New Roman" w:hAnsi="Times New Roman" w:cs="Times New Roman"/>
            <w:sz w:val="18"/>
            <w:szCs w:val="18"/>
            <w:lang w:val="de-DE"/>
          </w:rPr>
          <w:t>Elsenhans</w:t>
        </w:r>
      </w:smartTag>
      <w:proofErr w:type="spellEnd"/>
      <w:r w:rsidRPr="002F5999">
        <w:rPr>
          <w:rFonts w:ascii="Times New Roman" w:hAnsi="Times New Roman" w:cs="Times New Roman"/>
          <w:sz w:val="18"/>
          <w:szCs w:val="18"/>
          <w:lang w:val="de-DE"/>
        </w:rPr>
        <w:t xml:space="preserve">, Gerhard </w:t>
      </w:r>
      <w:proofErr w:type="spellStart"/>
      <w:r w:rsidRPr="002F5999">
        <w:rPr>
          <w:rFonts w:ascii="Times New Roman" w:hAnsi="Times New Roman" w:cs="Times New Roman"/>
          <w:sz w:val="18"/>
          <w:szCs w:val="18"/>
          <w:lang w:val="de-DE"/>
        </w:rPr>
        <w:t>Kiersch</w:t>
      </w:r>
      <w:proofErr w:type="spellEnd"/>
      <w:r w:rsidRPr="002F5999">
        <w:rPr>
          <w:rFonts w:ascii="Times New Roman" w:hAnsi="Times New Roman" w:cs="Times New Roman"/>
          <w:sz w:val="18"/>
          <w:szCs w:val="18"/>
          <w:lang w:val="de-DE"/>
        </w:rPr>
        <w:t xml:space="preserve">, and Birgit </w:t>
      </w:r>
      <w:proofErr w:type="spellStart"/>
      <w:r w:rsidRPr="002F5999">
        <w:rPr>
          <w:rFonts w:ascii="Times New Roman" w:hAnsi="Times New Roman" w:cs="Times New Roman"/>
          <w:sz w:val="18"/>
          <w:szCs w:val="18"/>
          <w:lang w:val="de-DE"/>
        </w:rPr>
        <w:t>Polmann</w:t>
      </w:r>
      <w:proofErr w:type="spellEnd"/>
      <w:r w:rsidRPr="002F5999">
        <w:rPr>
          <w:rFonts w:ascii="Times New Roman" w:hAnsi="Times New Roman" w:cs="Times New Roman"/>
          <w:sz w:val="18"/>
          <w:szCs w:val="18"/>
          <w:lang w:val="de-DE"/>
        </w:rPr>
        <w:t xml:space="preserve">, </w:t>
      </w:r>
      <w:proofErr w:type="spellStart"/>
      <w:r w:rsidRPr="002F5999">
        <w:rPr>
          <w:rFonts w:ascii="Times New Roman" w:hAnsi="Times New Roman" w:cs="Times New Roman"/>
          <w:sz w:val="18"/>
          <w:szCs w:val="18"/>
          <w:lang w:val="de-DE"/>
        </w:rPr>
        <w:t>eds</w:t>
      </w:r>
      <w:proofErr w:type="spellEnd"/>
      <w:r w:rsidRPr="002F5999">
        <w:rPr>
          <w:rFonts w:ascii="Times New Roman" w:hAnsi="Times New Roman" w:cs="Times New Roman"/>
          <w:sz w:val="18"/>
          <w:szCs w:val="18"/>
          <w:lang w:val="de-DE"/>
        </w:rPr>
        <w:t xml:space="preserve">.) - Frankreich, </w:t>
      </w:r>
      <w:r w:rsidRPr="00640F52">
        <w:rPr>
          <w:rFonts w:ascii="Times New Roman" w:hAnsi="Times New Roman" w:cs="Times New Roman"/>
          <w:sz w:val="18"/>
          <w:szCs w:val="18"/>
          <w:lang w:val="de-DE"/>
        </w:rPr>
        <w:t xml:space="preserve">Europa, Weltpolitik. Festschrift für Gilbert </w:t>
      </w:r>
      <w:proofErr w:type="spellStart"/>
      <w:r w:rsidRPr="00640F52">
        <w:rPr>
          <w:rFonts w:ascii="Times New Roman" w:hAnsi="Times New Roman" w:cs="Times New Roman"/>
          <w:sz w:val="18"/>
          <w:szCs w:val="18"/>
          <w:lang w:val="de-DE"/>
        </w:rPr>
        <w:t>Ziebura</w:t>
      </w:r>
      <w:proofErr w:type="spellEnd"/>
      <w:r w:rsidRPr="00640F52">
        <w:rPr>
          <w:rFonts w:ascii="Times New Roman" w:hAnsi="Times New Roman" w:cs="Times New Roman"/>
          <w:sz w:val="18"/>
          <w:szCs w:val="18"/>
          <w:lang w:val="de-DE"/>
        </w:rPr>
        <w:t xml:space="preserve">, Opladen/Wiesbaden (Westdeutscher Verlag), March 1989,  585 p. </w:t>
      </w:r>
    </w:p>
    <w:p w:rsidR="009E6D87" w:rsidRPr="002F5999" w:rsidRDefault="009E6D87" w:rsidP="009E6D87">
      <w:pPr>
        <w:tabs>
          <w:tab w:val="left" w:pos="-720"/>
        </w:tabs>
        <w:suppressAutoHyphens/>
        <w:rPr>
          <w:rFonts w:ascii="Times New Roman" w:hAnsi="Times New Roman" w:cs="Times New Roman"/>
          <w:sz w:val="18"/>
          <w:szCs w:val="18"/>
          <w:lang w:val="en-GB"/>
        </w:rPr>
      </w:pPr>
      <w:r w:rsidRPr="00640F52">
        <w:rPr>
          <w:rFonts w:ascii="Times New Roman" w:hAnsi="Times New Roman" w:cs="Times New Roman"/>
          <w:sz w:val="18"/>
          <w:szCs w:val="18"/>
          <w:lang w:val="de-DE"/>
        </w:rPr>
        <w:t xml:space="preserve"> </w:t>
      </w:r>
      <w:r w:rsidRPr="002F5999">
        <w:rPr>
          <w:rFonts w:ascii="Times New Roman" w:hAnsi="Times New Roman" w:cs="Times New Roman"/>
          <w:sz w:val="18"/>
          <w:szCs w:val="18"/>
          <w:lang w:val="en-GB"/>
        </w:rPr>
        <w:t xml:space="preserve">- (with Rob van </w:t>
      </w:r>
      <w:proofErr w:type="spellStart"/>
      <w:r w:rsidRPr="002F5999">
        <w:rPr>
          <w:rFonts w:ascii="Times New Roman" w:hAnsi="Times New Roman" w:cs="Times New Roman"/>
          <w:sz w:val="18"/>
          <w:szCs w:val="18"/>
          <w:lang w:val="en-GB"/>
        </w:rPr>
        <w:t>Tulder</w:t>
      </w:r>
      <w:proofErr w:type="spellEnd"/>
      <w:r w:rsidRPr="002F5999">
        <w:rPr>
          <w:rFonts w:ascii="Times New Roman" w:hAnsi="Times New Roman" w:cs="Times New Roman"/>
          <w:sz w:val="18"/>
          <w:szCs w:val="18"/>
          <w:lang w:val="en-GB"/>
        </w:rPr>
        <w:t xml:space="preserve">) -  European Multinationals in Core Technologies, </w:t>
      </w:r>
      <w:smartTag w:uri="urn:schemas-microsoft-com:office:smarttags" w:element="place">
        <w:r w:rsidRPr="002F5999">
          <w:rPr>
            <w:rFonts w:ascii="Times New Roman" w:hAnsi="Times New Roman" w:cs="Times New Roman"/>
            <w:sz w:val="18"/>
            <w:szCs w:val="18"/>
            <w:lang w:val="en-GB"/>
          </w:rPr>
          <w:t>Chichester</w:t>
        </w:r>
      </w:smartTag>
      <w:r w:rsidRPr="002F5999">
        <w:rPr>
          <w:rFonts w:ascii="Times New Roman" w:hAnsi="Times New Roman" w:cs="Times New Roman"/>
          <w:sz w:val="18"/>
          <w:szCs w:val="18"/>
          <w:lang w:val="en-GB"/>
        </w:rPr>
        <w:t xml:space="preserve"> (John Wiley &amp; Sons) 1988, xv, 286 p.</w:t>
      </w:r>
    </w:p>
    <w:p w:rsidR="009E6D87" w:rsidRPr="009E6D87" w:rsidRDefault="009E6D87" w:rsidP="009E6D87">
      <w:pPr>
        <w:tabs>
          <w:tab w:val="left" w:pos="-720"/>
        </w:tabs>
        <w:suppressAutoHyphens/>
        <w:rPr>
          <w:rFonts w:ascii="Times New Roman" w:hAnsi="Times New Roman" w:cs="Times New Roman"/>
          <w:sz w:val="18"/>
          <w:szCs w:val="18"/>
          <w:lang w:val="en-US"/>
        </w:rPr>
      </w:pPr>
      <w:r w:rsidRPr="00640F52">
        <w:rPr>
          <w:rFonts w:ascii="Times New Roman" w:hAnsi="Times New Roman" w:cs="Times New Roman"/>
          <w:sz w:val="18"/>
          <w:szCs w:val="18"/>
          <w:lang w:val="de-DE"/>
        </w:rPr>
        <w:t xml:space="preserve">- Kritisches Studium der Sozialwissenschaften. Eine Einführung in Arbeitstechniken, Stuttgart etc. </w:t>
      </w:r>
      <w:r w:rsidRPr="009E6D87">
        <w:rPr>
          <w:rFonts w:ascii="Times New Roman" w:hAnsi="Times New Roman" w:cs="Times New Roman"/>
          <w:sz w:val="18"/>
          <w:szCs w:val="18"/>
          <w:lang w:val="en-US"/>
        </w:rPr>
        <w:t>(</w:t>
      </w:r>
      <w:proofErr w:type="spellStart"/>
      <w:r w:rsidRPr="009E6D87">
        <w:rPr>
          <w:rFonts w:ascii="Times New Roman" w:hAnsi="Times New Roman" w:cs="Times New Roman"/>
          <w:sz w:val="18"/>
          <w:szCs w:val="18"/>
          <w:lang w:val="en-US"/>
        </w:rPr>
        <w:t>Kohlhammer</w:t>
      </w:r>
      <w:proofErr w:type="spellEnd"/>
      <w:r w:rsidRPr="009E6D87">
        <w:rPr>
          <w:rFonts w:ascii="Times New Roman" w:hAnsi="Times New Roman" w:cs="Times New Roman"/>
          <w:sz w:val="18"/>
          <w:szCs w:val="18"/>
          <w:lang w:val="en-US"/>
        </w:rPr>
        <w:t>), 1976, 1986</w:t>
      </w:r>
      <w:r w:rsidRPr="009E6D87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2</w:t>
      </w:r>
      <w:r w:rsidRPr="009E6D87">
        <w:rPr>
          <w:rFonts w:ascii="Times New Roman" w:hAnsi="Times New Roman" w:cs="Times New Roman"/>
          <w:sz w:val="18"/>
          <w:szCs w:val="18"/>
          <w:lang w:val="en-US"/>
        </w:rPr>
        <w:t>, 1992</w:t>
      </w:r>
      <w:r w:rsidRPr="009E6D87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3</w:t>
      </w:r>
      <w:r w:rsidRPr="009E6D87">
        <w:rPr>
          <w:rFonts w:ascii="Times New Roman" w:hAnsi="Times New Roman" w:cs="Times New Roman"/>
          <w:sz w:val="18"/>
          <w:szCs w:val="18"/>
          <w:lang w:val="en-US"/>
        </w:rPr>
        <w:t>, 156 p.</w:t>
      </w:r>
    </w:p>
    <w:p w:rsidR="009E6D87" w:rsidRPr="002F5999" w:rsidRDefault="009E6D87" w:rsidP="009E6D87">
      <w:pPr>
        <w:tabs>
          <w:tab w:val="left" w:pos="-720"/>
        </w:tabs>
        <w:suppressAutoHyphens/>
        <w:rPr>
          <w:rFonts w:ascii="Times New Roman" w:hAnsi="Times New Roman" w:cs="Times New Roman"/>
          <w:sz w:val="18"/>
          <w:szCs w:val="18"/>
          <w:lang w:val="en-GB"/>
        </w:rPr>
      </w:pPr>
      <w:r w:rsidRPr="009E6D87">
        <w:rPr>
          <w:rFonts w:ascii="Times New Roman" w:hAnsi="Times New Roman" w:cs="Times New Roman"/>
          <w:sz w:val="18"/>
          <w:szCs w:val="18"/>
          <w:lang w:val="en-US"/>
        </w:rPr>
        <w:t xml:space="preserve">- Der </w:t>
      </w:r>
      <w:proofErr w:type="spellStart"/>
      <w:r w:rsidRPr="009E6D87">
        <w:rPr>
          <w:rFonts w:ascii="Times New Roman" w:hAnsi="Times New Roman" w:cs="Times New Roman"/>
          <w:sz w:val="18"/>
          <w:szCs w:val="18"/>
          <w:lang w:val="en-US"/>
        </w:rPr>
        <w:t>Eurogeldmarkt</w:t>
      </w:r>
      <w:proofErr w:type="spellEnd"/>
      <w:r w:rsidRPr="009E6D87">
        <w:rPr>
          <w:rFonts w:ascii="Times New Roman" w:hAnsi="Times New Roman" w:cs="Times New Roman"/>
          <w:sz w:val="18"/>
          <w:szCs w:val="18"/>
          <w:lang w:val="en-US"/>
        </w:rPr>
        <w:t xml:space="preserve">. </w:t>
      </w:r>
      <w:r w:rsidRPr="002F5999">
        <w:rPr>
          <w:rFonts w:ascii="Times New Roman" w:hAnsi="Times New Roman" w:cs="Times New Roman"/>
          <w:sz w:val="18"/>
          <w:szCs w:val="18"/>
          <w:lang w:val="en-GB"/>
        </w:rPr>
        <w:t xml:space="preserve">Seine </w:t>
      </w:r>
      <w:proofErr w:type="spellStart"/>
      <w:r w:rsidRPr="002F5999">
        <w:rPr>
          <w:rFonts w:ascii="Times New Roman" w:hAnsi="Times New Roman" w:cs="Times New Roman"/>
          <w:sz w:val="18"/>
          <w:szCs w:val="18"/>
          <w:lang w:val="en-GB"/>
        </w:rPr>
        <w:t>Bedeutung</w:t>
      </w:r>
      <w:proofErr w:type="spellEnd"/>
      <w:r w:rsidRPr="002F5999">
        <w:rPr>
          <w:rFonts w:ascii="Times New Roman" w:hAnsi="Times New Roman" w:cs="Times New Roman"/>
          <w:sz w:val="18"/>
          <w:szCs w:val="18"/>
          <w:lang w:val="en-GB"/>
        </w:rPr>
        <w:t xml:space="preserve"> </w:t>
      </w:r>
      <w:proofErr w:type="spellStart"/>
      <w:r w:rsidRPr="002F5999">
        <w:rPr>
          <w:rFonts w:ascii="Times New Roman" w:hAnsi="Times New Roman" w:cs="Times New Roman"/>
          <w:sz w:val="18"/>
          <w:szCs w:val="18"/>
          <w:lang w:val="en-GB"/>
        </w:rPr>
        <w:t>für</w:t>
      </w:r>
      <w:proofErr w:type="spellEnd"/>
      <w:r w:rsidRPr="002F5999">
        <w:rPr>
          <w:rFonts w:ascii="Times New Roman" w:hAnsi="Times New Roman" w:cs="Times New Roman"/>
          <w:sz w:val="18"/>
          <w:szCs w:val="18"/>
          <w:lang w:val="en-GB"/>
        </w:rPr>
        <w:t xml:space="preserve"> Inflation und </w:t>
      </w:r>
      <w:proofErr w:type="spellStart"/>
      <w:r w:rsidRPr="002F5999">
        <w:rPr>
          <w:rFonts w:ascii="Times New Roman" w:hAnsi="Times New Roman" w:cs="Times New Roman"/>
          <w:sz w:val="18"/>
          <w:szCs w:val="18"/>
          <w:lang w:val="en-GB"/>
        </w:rPr>
        <w:t>Inflationsbekämpfung</w:t>
      </w:r>
      <w:proofErr w:type="spellEnd"/>
      <w:r w:rsidRPr="002F5999">
        <w:rPr>
          <w:rFonts w:ascii="Times New Roman" w:hAnsi="Times New Roman" w:cs="Times New Roman"/>
          <w:sz w:val="18"/>
          <w:szCs w:val="18"/>
          <w:lang w:val="en-GB"/>
        </w:rPr>
        <w:t xml:space="preserve">  Frankfurt (Campus) 1976, 252 p.</w:t>
      </w:r>
    </w:p>
    <w:p w:rsidR="009E6D87" w:rsidRPr="002F5999" w:rsidRDefault="009E6D87" w:rsidP="009E6D87">
      <w:pPr>
        <w:tabs>
          <w:tab w:val="left" w:pos="-720"/>
        </w:tabs>
        <w:suppressAutoHyphens/>
        <w:rPr>
          <w:rFonts w:ascii="Times New Roman" w:hAnsi="Times New Roman" w:cs="Times New Roman"/>
          <w:sz w:val="18"/>
          <w:szCs w:val="18"/>
          <w:lang w:val="en-GB"/>
        </w:rPr>
      </w:pPr>
      <w:r w:rsidRPr="002F5999">
        <w:rPr>
          <w:rFonts w:ascii="Times New Roman" w:hAnsi="Times New Roman" w:cs="Times New Roman"/>
          <w:sz w:val="18"/>
          <w:szCs w:val="18"/>
          <w:lang w:val="de-DE"/>
        </w:rPr>
        <w:t>-  (</w:t>
      </w:r>
      <w:proofErr w:type="spellStart"/>
      <w:r w:rsidRPr="002F5999">
        <w:rPr>
          <w:rFonts w:ascii="Times New Roman" w:hAnsi="Times New Roman" w:cs="Times New Roman"/>
          <w:sz w:val="18"/>
          <w:szCs w:val="18"/>
          <w:lang w:val="de-DE"/>
        </w:rPr>
        <w:t>with</w:t>
      </w:r>
      <w:proofErr w:type="spellEnd"/>
      <w:r w:rsidRPr="002F5999">
        <w:rPr>
          <w:rFonts w:ascii="Times New Roman" w:hAnsi="Times New Roman" w:cs="Times New Roman"/>
          <w:sz w:val="18"/>
          <w:szCs w:val="18"/>
          <w:lang w:val="de-DE"/>
        </w:rPr>
        <w:t xml:space="preserve"> </w:t>
      </w:r>
      <w:proofErr w:type="spellStart"/>
      <w:r w:rsidRPr="002F5999">
        <w:rPr>
          <w:rFonts w:ascii="Times New Roman" w:hAnsi="Times New Roman" w:cs="Times New Roman"/>
          <w:sz w:val="18"/>
          <w:szCs w:val="18"/>
          <w:lang w:val="de-DE"/>
        </w:rPr>
        <w:t>Salua</w:t>
      </w:r>
      <w:proofErr w:type="spellEnd"/>
      <w:r w:rsidRPr="002F5999">
        <w:rPr>
          <w:rFonts w:ascii="Times New Roman" w:hAnsi="Times New Roman" w:cs="Times New Roman"/>
          <w:sz w:val="18"/>
          <w:szCs w:val="18"/>
          <w:lang w:val="de-DE"/>
        </w:rPr>
        <w:t xml:space="preserve"> </w:t>
      </w:r>
      <w:proofErr w:type="spellStart"/>
      <w:r w:rsidRPr="002F5999">
        <w:rPr>
          <w:rFonts w:ascii="Times New Roman" w:hAnsi="Times New Roman" w:cs="Times New Roman"/>
          <w:sz w:val="18"/>
          <w:szCs w:val="18"/>
          <w:lang w:val="de-DE"/>
        </w:rPr>
        <w:t>Nour</w:t>
      </w:r>
      <w:proofErr w:type="spellEnd"/>
      <w:r w:rsidRPr="002F5999">
        <w:rPr>
          <w:rFonts w:ascii="Times New Roman" w:hAnsi="Times New Roman" w:cs="Times New Roman"/>
          <w:sz w:val="18"/>
          <w:szCs w:val="18"/>
          <w:lang w:val="de-DE"/>
        </w:rPr>
        <w:t xml:space="preserve">) Internationale Abhängigkeiten. </w:t>
      </w:r>
      <w:proofErr w:type="spellStart"/>
      <w:r w:rsidRPr="002F5999">
        <w:rPr>
          <w:rFonts w:ascii="Times New Roman" w:hAnsi="Times New Roman" w:cs="Times New Roman"/>
          <w:sz w:val="18"/>
          <w:szCs w:val="18"/>
          <w:lang w:val="en-GB"/>
        </w:rPr>
        <w:t>Fremdbestimmung</w:t>
      </w:r>
      <w:proofErr w:type="spellEnd"/>
      <w:r w:rsidRPr="002F5999">
        <w:rPr>
          <w:rFonts w:ascii="Times New Roman" w:hAnsi="Times New Roman" w:cs="Times New Roman"/>
          <w:sz w:val="18"/>
          <w:szCs w:val="18"/>
          <w:lang w:val="en-GB"/>
        </w:rPr>
        <w:t xml:space="preserve"> und </w:t>
      </w:r>
      <w:proofErr w:type="spellStart"/>
      <w:r w:rsidRPr="002F5999">
        <w:rPr>
          <w:rFonts w:ascii="Times New Roman" w:hAnsi="Times New Roman" w:cs="Times New Roman"/>
          <w:sz w:val="18"/>
          <w:szCs w:val="18"/>
          <w:lang w:val="en-GB"/>
        </w:rPr>
        <w:t>Ausbeutung</w:t>
      </w:r>
      <w:proofErr w:type="spellEnd"/>
      <w:r w:rsidRPr="002F5999">
        <w:rPr>
          <w:rFonts w:ascii="Times New Roman" w:hAnsi="Times New Roman" w:cs="Times New Roman"/>
          <w:sz w:val="18"/>
          <w:szCs w:val="18"/>
          <w:lang w:val="en-GB"/>
        </w:rPr>
        <w:t xml:space="preserve"> </w:t>
      </w:r>
    </w:p>
    <w:p w:rsidR="009E6D87" w:rsidRPr="002F5999" w:rsidRDefault="009E6D87" w:rsidP="009E6D87">
      <w:pPr>
        <w:tabs>
          <w:tab w:val="left" w:pos="-720"/>
        </w:tabs>
        <w:suppressAutoHyphens/>
        <w:rPr>
          <w:rFonts w:ascii="Times New Roman" w:hAnsi="Times New Roman" w:cs="Times New Roman"/>
          <w:sz w:val="18"/>
          <w:szCs w:val="18"/>
          <w:lang w:val="de-DE"/>
        </w:rPr>
      </w:pPr>
      <w:r w:rsidRPr="002F5999">
        <w:rPr>
          <w:rFonts w:ascii="Times New Roman" w:hAnsi="Times New Roman" w:cs="Times New Roman"/>
          <w:sz w:val="18"/>
          <w:szCs w:val="18"/>
          <w:lang w:val="de-DE"/>
        </w:rPr>
        <w:t>als Regelfall internationaler Beziehungen, Frankfurt (Fischer Athenäum) 1974, 171 p.</w:t>
      </w:r>
    </w:p>
    <w:p w:rsidR="009E6D87" w:rsidRPr="00477A80" w:rsidRDefault="009E6D87" w:rsidP="00477A80">
      <w:pPr>
        <w:tabs>
          <w:tab w:val="left" w:pos="-720"/>
        </w:tabs>
        <w:suppressAutoHyphens/>
        <w:rPr>
          <w:rFonts w:ascii="Times New Roman" w:hAnsi="Times New Roman" w:cs="Times New Roman"/>
          <w:sz w:val="18"/>
          <w:szCs w:val="18"/>
          <w:lang w:val="de-DE"/>
        </w:rPr>
      </w:pPr>
      <w:r w:rsidRPr="002F5999">
        <w:rPr>
          <w:rFonts w:ascii="Times New Roman" w:hAnsi="Times New Roman" w:cs="Times New Roman"/>
          <w:sz w:val="18"/>
          <w:szCs w:val="18"/>
          <w:lang w:val="de-DE"/>
        </w:rPr>
        <w:t>- Spieltheorie in der internationalen Politik. Die beschränkte Rationalität strategischen Denkens, Düsseldorf (Bertelsmann Universitätsverlag) 1972, 202 p.</w:t>
      </w:r>
      <w:bookmarkStart w:id="0" w:name="_GoBack"/>
      <w:bookmarkEnd w:id="0"/>
    </w:p>
    <w:sectPr w:rsidR="009E6D87" w:rsidRPr="00477A80" w:rsidSect="00AB7C5A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07F6" w:rsidRDefault="000107F6" w:rsidP="009E6D87">
      <w:r>
        <w:separator/>
      </w:r>
    </w:p>
  </w:endnote>
  <w:endnote w:type="continuationSeparator" w:id="0">
    <w:p w:rsidR="000107F6" w:rsidRDefault="000107F6" w:rsidP="009E6D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6D87" w:rsidRDefault="009E6D87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07F6" w:rsidRDefault="000107F6" w:rsidP="009E6D87">
      <w:r>
        <w:separator/>
      </w:r>
    </w:p>
  </w:footnote>
  <w:footnote w:type="continuationSeparator" w:id="0">
    <w:p w:rsidR="000107F6" w:rsidRDefault="000107F6" w:rsidP="009E6D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3F28E0"/>
    <w:multiLevelType w:val="hybridMultilevel"/>
    <w:tmpl w:val="6C242840"/>
    <w:lvl w:ilvl="0" w:tplc="2B1064A4">
      <w:start w:val="199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4710DB"/>
    <w:multiLevelType w:val="hybridMultilevel"/>
    <w:tmpl w:val="15524FA8"/>
    <w:lvl w:ilvl="0" w:tplc="4584259C">
      <w:start w:val="199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C66462"/>
    <w:multiLevelType w:val="hybridMultilevel"/>
    <w:tmpl w:val="30882084"/>
    <w:lvl w:ilvl="0" w:tplc="58B69AE8">
      <w:start w:val="199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E83CFB"/>
    <w:multiLevelType w:val="hybridMultilevel"/>
    <w:tmpl w:val="73ACEA1E"/>
    <w:lvl w:ilvl="0" w:tplc="0F4AE764">
      <w:start w:val="199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u w:val="single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7B61EF"/>
    <w:multiLevelType w:val="hybridMultilevel"/>
    <w:tmpl w:val="9650E3C0"/>
    <w:lvl w:ilvl="0" w:tplc="0413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166901"/>
    <w:multiLevelType w:val="hybridMultilevel"/>
    <w:tmpl w:val="0BC03E34"/>
    <w:lvl w:ilvl="0" w:tplc="23B8CFB0">
      <w:start w:val="199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F94A63"/>
    <w:multiLevelType w:val="hybridMultilevel"/>
    <w:tmpl w:val="066226AA"/>
    <w:lvl w:ilvl="0" w:tplc="6D04C0E8">
      <w:start w:val="199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5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30E6"/>
    <w:rsid w:val="000107F6"/>
    <w:rsid w:val="001703DD"/>
    <w:rsid w:val="003C1A18"/>
    <w:rsid w:val="003D53D2"/>
    <w:rsid w:val="00432EE2"/>
    <w:rsid w:val="00477A80"/>
    <w:rsid w:val="00486ECF"/>
    <w:rsid w:val="00577E38"/>
    <w:rsid w:val="005A16C1"/>
    <w:rsid w:val="005E4C10"/>
    <w:rsid w:val="00794F95"/>
    <w:rsid w:val="00891D81"/>
    <w:rsid w:val="008D79F7"/>
    <w:rsid w:val="00932F6E"/>
    <w:rsid w:val="009730E6"/>
    <w:rsid w:val="009E6D87"/>
    <w:rsid w:val="00A46297"/>
    <w:rsid w:val="00AB7C5A"/>
    <w:rsid w:val="00B209DB"/>
    <w:rsid w:val="00B347C3"/>
    <w:rsid w:val="00C56E30"/>
    <w:rsid w:val="00CD56F4"/>
    <w:rsid w:val="00D72A31"/>
    <w:rsid w:val="00E402E7"/>
    <w:rsid w:val="00ED0CA3"/>
    <w:rsid w:val="00F12593"/>
    <w:rsid w:val="00FD5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475F0DE3"/>
  <w15:docId w15:val="{C6697E2C-F9C5-4194-9AC9-0A1B4ABE3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9730E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9730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ttetekstinspringen">
    <w:name w:val="Body Text Indent"/>
    <w:basedOn w:val="Standaard"/>
    <w:link w:val="PlattetekstinspringenChar"/>
    <w:semiHidden/>
    <w:rsid w:val="00D72A31"/>
    <w:pPr>
      <w:widowControl/>
      <w:autoSpaceDE/>
      <w:autoSpaceDN/>
      <w:ind w:left="708"/>
    </w:pPr>
    <w:rPr>
      <w:rFonts w:ascii="Times New Roman" w:hAnsi="Times New Roman" w:cs="Times New Roman"/>
      <w:sz w:val="24"/>
      <w:szCs w:val="24"/>
    </w:rPr>
  </w:style>
  <w:style w:type="character" w:customStyle="1" w:styleId="PlattetekstinspringenChar">
    <w:name w:val="Platte tekst inspringen Char"/>
    <w:basedOn w:val="Standaardalinea-lettertype"/>
    <w:link w:val="Plattetekstinspringen"/>
    <w:semiHidden/>
    <w:rsid w:val="00D72A31"/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Koptekst">
    <w:name w:val="header"/>
    <w:basedOn w:val="Standaard"/>
    <w:link w:val="KoptekstChar"/>
    <w:uiPriority w:val="99"/>
    <w:semiHidden/>
    <w:unhideWhenUsed/>
    <w:rsid w:val="009E6D87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semiHidden/>
    <w:rsid w:val="009E6D87"/>
    <w:rPr>
      <w:rFonts w:ascii="Courier New" w:eastAsia="Times New Roman" w:hAnsi="Courier New" w:cs="Courier New"/>
      <w:sz w:val="20"/>
      <w:szCs w:val="20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9E6D87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9E6D87"/>
    <w:rPr>
      <w:rFonts w:ascii="Courier New" w:eastAsia="Times New Roman" w:hAnsi="Courier New" w:cs="Courier New"/>
      <w:sz w:val="20"/>
      <w:szCs w:val="20"/>
      <w:lang w:eastAsia="nl-NL"/>
    </w:rPr>
  </w:style>
  <w:style w:type="character" w:styleId="Hyperlink">
    <w:name w:val="Hyperlink"/>
    <w:basedOn w:val="Standaardalinea-lettertype"/>
    <w:rsid w:val="009E6D87"/>
    <w:rPr>
      <w:color w:val="0000FF"/>
      <w:u w:val="single"/>
    </w:rPr>
  </w:style>
  <w:style w:type="paragraph" w:styleId="Lijstalinea">
    <w:name w:val="List Paragraph"/>
    <w:basedOn w:val="Standaard"/>
    <w:uiPriority w:val="34"/>
    <w:qFormat/>
    <w:rsid w:val="00B209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376</Words>
  <Characters>2069</Characters>
  <Application>Microsoft Office Word</Application>
  <DocSecurity>0</DocSecurity>
  <Lines>17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gjunne</dc:creator>
  <cp:lastModifiedBy>Gerd Junne</cp:lastModifiedBy>
  <cp:revision>2</cp:revision>
  <dcterms:created xsi:type="dcterms:W3CDTF">2019-01-05T13:14:00Z</dcterms:created>
  <dcterms:modified xsi:type="dcterms:W3CDTF">2019-01-05T13:14:00Z</dcterms:modified>
</cp:coreProperties>
</file>